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E7C" w:rsidRPr="003073E4" w:rsidRDefault="001E6E70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73517" cy="9328557"/>
            <wp:effectExtent l="0" t="0" r="8890" b="6350"/>
            <wp:docPr id="1" name="Рисунок 1" descr="E:\Обр.процесс  2022-2023 уч.год\ПОЛОЖЕНИЯ-2022 год\ПОЛОЖЕНИЯ-Word — с тит\н\конфликт интере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бр.процесс  2022-2023 уч.год\ПОЛОЖЕНИЯ-2022 год\ПОЛОЖЕНИЯ-Word — с тит\н\конфликт интере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705" cy="932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17E7C"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конфликта.</w:t>
      </w:r>
      <w:r w:rsidR="00417E7C"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1.8. </w:t>
      </w:r>
      <w:r w:rsidR="00417E7C"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Положение о конфликте интересов в ДОУ включает следующие аспекты: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положения о конфликте интересов;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используемые в положении понятия и определения;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 лиц, попадающих под действие положения;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принципы управления конфликтом интересов в дошкольном образовательном учреждении;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раскрытия конфликта интересов работником дошкольного образовательного учреждения и порядок его урегулирования, в том числе возможные способы разрешения возникшего конфликта интересов;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работников детского сада в связи с раскрытием и урегулированием конфликта интересов;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лиц, ответственных за прием сведений о возникшем конфликте интересов и рассмотрение этих сведений;</w:t>
      </w:r>
    </w:p>
    <w:p w:rsidR="00417E7C" w:rsidRPr="003073E4" w:rsidRDefault="00417E7C" w:rsidP="003073E4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работников дошкольного образовательного учреждения за несоблюдение настоящего Положения.</w:t>
      </w:r>
    </w:p>
    <w:p w:rsidR="00417E7C" w:rsidRPr="003073E4" w:rsidRDefault="00417E7C" w:rsidP="003073E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Действие настоящего Положения о предотвращении и урегулировании конфликта интересов в ДОУ распространяется на всех работников дошкольного образовательного учреждения вне зависимости от уровня занимаемой ими должности.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понятия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2.1. </w:t>
      </w:r>
      <w:proofErr w:type="gramStart"/>
      <w:r w:rsidRPr="003073E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Конфликт интересов работника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ситуация, при которой у работника ДОУ при осуществлении им профессиональной деятельности возникает личная заинтересованность в получении материальной выгоды или иного преимущества, которая влияет или может повлиять на надлежащее исполнение работником профессиональных обязанностей вследствие противоречия между его личной заинтересованностью и интересами другого работника, а также воспитанников, родителей воспитанников или их законных представителей.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</w:t>
      </w:r>
      <w:proofErr w:type="gramEnd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 </w:t>
      </w:r>
      <w:r w:rsidRPr="003073E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личной заинтересованностью работника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ДОУ, которая влияет или может повлиять на надлежащее исполнение им должностных обязанностей, понимается возможность получения работником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Основные принципы управления конфликтом интересов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3.1. 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 основу работы по управлению конфликтом интересов в ДОУ положены следующие принципы:</w:t>
      </w:r>
    </w:p>
    <w:p w:rsidR="00417E7C" w:rsidRPr="003073E4" w:rsidRDefault="00417E7C" w:rsidP="003073E4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обязательность раскрытия сведений о реальном или потенциальном конфликте интересов;</w:t>
      </w:r>
    </w:p>
    <w:p w:rsidR="00417E7C" w:rsidRPr="003073E4" w:rsidRDefault="00417E7C" w:rsidP="003073E4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индивидуальное рассмотрение и оценка </w:t>
      </w:r>
      <w:proofErr w:type="spellStart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репутационных</w:t>
      </w:r>
      <w:proofErr w:type="spellEnd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рисков для дошкольного образовательного учреждения при выявлении каждого конфликта интересов и его урегулирование;</w:t>
      </w:r>
    </w:p>
    <w:p w:rsidR="00417E7C" w:rsidRPr="003073E4" w:rsidRDefault="00417E7C" w:rsidP="003073E4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конфиденциальность процесса раскрытия сведений о конфликте интересов и процесса его урегулирования;</w:t>
      </w:r>
    </w:p>
    <w:p w:rsidR="00417E7C" w:rsidRPr="003073E4" w:rsidRDefault="00417E7C" w:rsidP="003073E4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баланса интересов дошкольного образовательного учреждения и работника при урегулировании конфликта интересов;</w:t>
      </w:r>
    </w:p>
    <w:p w:rsidR="00417E7C" w:rsidRPr="003073E4" w:rsidRDefault="00417E7C" w:rsidP="003073E4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дошкольным образовательным учреждением.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Круг лиц, попадающий под действие положения</w:t>
      </w:r>
    </w:p>
    <w:p w:rsidR="00417E7C" w:rsidRPr="003073E4" w:rsidRDefault="00417E7C" w:rsidP="003073E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Действие настоящего Положения о конфликте интересов распространяется на всех работников ДОУ вне зависимости от уровня занимаемой ими должности и на физические 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лица, сотрудничающие с дошкольным образовательным учреждением на основе гражданск</w:t>
      </w:r>
      <w:proofErr w:type="gramStart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правовых договоров.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Условия, при которых возникает или может возникнуть конфликт интересов</w:t>
      </w:r>
    </w:p>
    <w:p w:rsidR="00D670DD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Под определение конфликта интересов в ДОУ попадает множество конкретных ситуаций, в которых работник может оказаться в процессе выполнения своих должностных обязанностей, поэтому составить исчерпывающий перечень таких ситуаций не представляется возможным.</w:t>
      </w:r>
    </w:p>
    <w:p w:rsidR="00DD5783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.2.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 ДОУ выделяют следующие условия, при которых возникает или может возникнуть конфликт интересов: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5.2.1. 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Условия (ситуации), при которых всегда возникает конфликт интересов работника: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подарков и услуг;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работник является членом жюри конкурсных мероприятий с участием своих воспитанников;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небезвыгодные предложения педагогу от родителей (законных представителей) воспитанников, педагогом, чьей группы он является;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небескорыстное использование возможностей родителей (законных представителей) воспитанников;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финансовых средств на нужды воспитанников от родителей (законных представителей) воспитанников;</w:t>
      </w:r>
    </w:p>
    <w:p w:rsidR="00417E7C" w:rsidRPr="003073E4" w:rsidRDefault="00417E7C" w:rsidP="003073E4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установленных в ДОУ запретов (передача третьим лицам и использование персональной информации воспитанников и других работников) и т.д.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5.2.2. 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Условия (ситуации), при которых может возникнуть конфликт интересов работника:</w:t>
      </w:r>
    </w:p>
    <w:p w:rsidR="00417E7C" w:rsidRPr="003073E4" w:rsidRDefault="00417E7C" w:rsidP="003073E4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педагогического работника в наборе (приеме) воспитанников;</w:t>
      </w:r>
    </w:p>
    <w:p w:rsidR="00417E7C" w:rsidRPr="003073E4" w:rsidRDefault="00417E7C" w:rsidP="003073E4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работник занимается репетиторством с воспитанниками, которых он</w:t>
      </w:r>
    </w:p>
    <w:p w:rsidR="00417E7C" w:rsidRPr="003073E4" w:rsidRDefault="00417E7C" w:rsidP="003073E4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обучает;</w:t>
      </w:r>
    </w:p>
    <w:p w:rsidR="00417E7C" w:rsidRPr="003073E4" w:rsidRDefault="00417E7C" w:rsidP="003073E4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педагогического работника в установлении, определении форм и способов поощрений для своих воспитанников;</w:t>
      </w:r>
    </w:p>
    <w:p w:rsidR="00417E7C" w:rsidRPr="003073E4" w:rsidRDefault="00417E7C" w:rsidP="003073E4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условия (ситуации), при которых может возникнуть конфликт интересов работника дошкольного образовательного учреждения.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Порядок предотвращения и урегулирования конфликта интересов в ДОУ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Случаи возникновения у работника ДОУ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 в дошкольном образовательном учреждении.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6.2. 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 целью предотвращения возможного конфликта интересов педагогического работника реализуются следующие мероприятия: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принятии решений, локальных нормативных актов, затрагивающих права воспитанников и педагогических работников, учитывается мнение Педагогического совета дошкольного образовательного учреждения;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прозрачность, подконтрольность и подотчетность реализации всех принимаемых решений, в исполнении которых задействованы педагогические работники и иные участники образовательных отношений детского сада;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информационная открытость в соответствии с требованиями действующего законодательства Российской Федерации;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четкая регламентация деятельности работников внутренними локальными нормативными актами дошкольного образовательного учреждения;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введение прозрачных процедур внутренней оценки для управления качеством образования в дошкольном образовательном учреждении;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создание системы сбора и анализа информации об индивидуальных образовательных достижениях воспитанников;</w:t>
      </w:r>
    </w:p>
    <w:p w:rsidR="00417E7C" w:rsidRPr="003073E4" w:rsidRDefault="00417E7C" w:rsidP="003073E4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осуществляются иные мероприятия, направленные па предотвращение возможного конфликта интересов работников дошкольного образовательного учреждения.</w:t>
      </w:r>
    </w:p>
    <w:p w:rsidR="00DD5783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Работник ДОУ, в отношении которого возник спор о конфликте интересов, вправе обратиться в Комиссию по урегулированию споров между участниками образовательных отношений (далее – Комиссия), в функции которой входит прием вопросов сотрудников об определении наличия или отсутствия данного конфликта.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6.4. Порядок принятия решений Комиссии по урегулированию споров и их исполнения устанавливается локальным нормативным актом дошкольного образовательного учреждения. Решение Комиссии является обязательным для всех участников образовательных отношений, подлежит исполнению в сроки, предусмотренные принятым решением, и может быть обжаловано в установленном законодательством Российской Федерации порядке.</w:t>
      </w:r>
    </w:p>
    <w:p w:rsidR="00DD5783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Комиссия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проверена уполномоченным на это должностным лицом с целью оценки серьезности возникающих для ДОУ рисков и выбора наиболее подходящей формы урегулирования конфликта интересов. В итоге этой работы дошкольное образовательное учреждение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6.6. Раскрытие сведений о конфликте интересов осуществляется в письменном виде. Допустимо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заведующим ДОУ, ответственный за профилактику коррупционных нарушений.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6.7. Процедура раскрытия конфликта интересов доводится до сведения всех работников детского сада. При разрешении имеющегося конфликта интересов Комиссии следует выбирать наиболее мягкую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мягкие меры оказались недостаточно эффективными.</w:t>
      </w:r>
    </w:p>
    <w:p w:rsidR="00DD5783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6.8.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дошкольного образовательного учреждения.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6.9. 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Комиссия может прийти к выводу, что конфликт интересов имеет место, и использовать различные способы его разрешения, в том числе: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ограничение доступа работников ДОУ к конкретной информации, которая может затрагивать личные интересы работников;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добровольный отказ работников детского сада или их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 и изменение функциональных обязанностей работников дошкольного образовательного учреждения;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сотрудников на должность, предусматривающую выполнение функциональных обязанностей, не связанных с конфликтом интересов;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работников от своего личного интереса, порождающего конфликт с интересами дошкольного образовательного учреждения;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работником принадлежащего ему имущества, являющегося основой возникновения конфликта интересов, в доверительное управление;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увольнение работника из дошкольного образовательного учреждения по инициативе работника;</w:t>
      </w:r>
    </w:p>
    <w:p w:rsidR="00417E7C" w:rsidRPr="003073E4" w:rsidRDefault="00417E7C" w:rsidP="003073E4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увольнение работника по инициативе заведующего ДОУ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417E7C" w:rsidRPr="003073E4" w:rsidRDefault="00417E7C" w:rsidP="00B10B6D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6.10. Приведенный перечень способов разрешения конфликта интересов не является исчерпывающим. В каждом конкретном случае по договоренности дошкольного образовательного учреждения и работника, раскрывшего сведения о конфликте интересов, могут быть найдены иные формы его урегулирования.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6.11. Для предотвращения конфликта интересов работников необходимо следовать «Кодексу этики и служебного поведения работников дошкольного образовательного учреждения».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6.12. До принятия решения Комиссией заведующий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 для участников образовательных отношений.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6.13. Решение Комиссии по противодействию коррупции в ДОУ при рассмотрении вопросов, связанных с возникновением конфликта интересов работника, является обязательным для всех участников образовательных отношений и подлежит исполнению в сроки, предусмотренные указанным решением.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6.14. Решение Комиссии по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работника, может быть обжаловало в установленном законодательством Российской Федерации порядке.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Ограничения, налагаемые на работников при осуществлении ими профессиональной деятельности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целях предотвращения возникновения (появления) условий (ситуаций), при которых всегда возникает конфликт интересов работника ДОУ, устанавливаются ограничения, налагаемые на работников дошкольного образовательного учреждения при осуществлении ими профессиональной деятельности.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7.2. 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На педагогических работников при осуществлении ими профессиональной деятельности налагаются следующие ограничения:</w:t>
      </w:r>
    </w:p>
    <w:p w:rsidR="00417E7C" w:rsidRPr="003073E4" w:rsidRDefault="00417E7C" w:rsidP="003073E4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 на членство в жюри конкурсных мероприятий с участием своих воспитанников за исключением случаев и порядка, предусмотренных Уставом дошкольного образовательного учреждения;</w:t>
      </w:r>
    </w:p>
    <w:p w:rsidR="00417E7C" w:rsidRPr="003073E4" w:rsidRDefault="00417E7C" w:rsidP="003073E4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 на использование с личной заинтересованностью возможностей родителей (законных представителей) воспитанников и иных участников образовательных отношений;</w:t>
      </w:r>
    </w:p>
    <w:p w:rsidR="00417E7C" w:rsidRPr="003073E4" w:rsidRDefault="00417E7C" w:rsidP="003073E4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 на занятия репетиторством с воспитанниками, которых он обучает.</w:t>
      </w:r>
    </w:p>
    <w:p w:rsidR="00417E7C" w:rsidRPr="003073E4" w:rsidRDefault="00417E7C" w:rsidP="003073E4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 на получение работниками подарков и иных услуг от родителей (законных представителей) воспитанников за исключением случаев и порядка, предусмотренных Уставом дошкольного образовательного учреждения.</w:t>
      </w:r>
    </w:p>
    <w:p w:rsidR="00417E7C" w:rsidRPr="003073E4" w:rsidRDefault="00417E7C" w:rsidP="003073E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Педагогические работники ДОУ обязаны соблюдать данные ограничения и иные </w:t>
      </w:r>
      <w:proofErr w:type="gramStart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ограничения</w:t>
      </w:r>
      <w:proofErr w:type="gramEnd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запреты, установленные локальными нормативными актами дошкольного образовательного учреждения.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Обязанности работников в связи с раскрытием и урегулированием конфликта интересов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8.1. 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Положением о конфликте интересов в ДОУ устанавливаются следующие обязанности работников в связи с раскрытием и урегулированием конфликта интересов:</w:t>
      </w:r>
    </w:p>
    <w:p w:rsidR="00417E7C" w:rsidRPr="003073E4" w:rsidRDefault="00417E7C" w:rsidP="003073E4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принятии решений по деловым вопросам и выполнении своих трудовых (служебных) обязанностей руководствоваться интересами детского сада - без учета своих личных интересов, интересов своих родственников и друзей;</w:t>
      </w:r>
    </w:p>
    <w:p w:rsidR="00417E7C" w:rsidRPr="003073E4" w:rsidRDefault="00417E7C" w:rsidP="003073E4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избегать (по возможности) ситуаций и обстоятельств, которые могут привести к конфликту интересов;</w:t>
      </w:r>
    </w:p>
    <w:p w:rsidR="00417E7C" w:rsidRPr="003073E4" w:rsidRDefault="00417E7C" w:rsidP="003073E4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раскрывать возникший (реальный) или потенциальный конфликт интересов;</w:t>
      </w:r>
    </w:p>
    <w:p w:rsidR="00417E7C" w:rsidRPr="003073E4" w:rsidRDefault="00417E7C" w:rsidP="003073E4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 содействовать урегулированию возникшего конфликта интересов.</w:t>
      </w:r>
    </w:p>
    <w:p w:rsidR="00B10B6D" w:rsidRDefault="00417E7C" w:rsidP="00B10B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8.2. Работники дошкольного образовательного учреждения обязаны принимать меры по недопущению любой возможности возникновения конфликта интересов при осуществлении ими профессиональной деятельности.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8.3. В случае возникновения конфликта интересов работник незамедлительно обязан проинформировать об этом в письменной форме заведующего дошкольным образовательным учреждением.</w:t>
      </w:r>
    </w:p>
    <w:p w:rsidR="00417E7C" w:rsidRPr="003073E4" w:rsidRDefault="00417E7C" w:rsidP="00B10B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Заведующий ДОУ в трехдневный срок со дня, когда ему стало известно о конфликте интересов работника, обязан вынести данный вопрос на рассмотрение Комиссии по урегулированию споров между участниками образовательных отношений.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8.5. Решение Комиссии по урегулированию споров при рассмотрении вопросов, связанных с возникновением конфликта интересов работников, является обязательным для всех участников трудовых, а также образовательных отношений и подлежит исполнению в сроки, предусмотренные указанным решением.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Ответственность</w:t>
      </w:r>
    </w:p>
    <w:p w:rsidR="00417E7C" w:rsidRPr="003073E4" w:rsidRDefault="00417E7C" w:rsidP="003073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Ответственным лицом в ДОУ за организацию работы по предотвращению и урегулированию конфликта интересов работников при осуществлении ими профессиональной деятельности является заведующий дошкольным образовательным учреждением.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9.2. </w:t>
      </w:r>
      <w:r w:rsidRPr="003073E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Ответственное лицо в дошкольном образовательном учреждении за организацию работы по предотвращению и урегулированию конфликта интересов педагогических работников: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Положение о конфликте интересов в детском саду;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соответствующие дополнения в должностные инструкции работников;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информирование работников о налагаемых ограничениях при осуществлении ими профессиональной деятельности;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возникновении конфликта интересов работника организует рассмотрение соответствующих вопросов на комиссии по урегулированию споров между участниками образовательных отношений в дошкольном образовательном учреждении;</w:t>
      </w:r>
    </w:p>
    <w:p w:rsidR="00417E7C" w:rsidRPr="003073E4" w:rsidRDefault="00417E7C" w:rsidP="003073E4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контроль состояния работы в ДОУ по предотвращению и урегулированию конфликта интересов работников при осуществлении ими профессиональной деятельности.</w:t>
      </w:r>
    </w:p>
    <w:p w:rsidR="00417E7C" w:rsidRPr="003073E4" w:rsidRDefault="00417E7C" w:rsidP="003073E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9.3. 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согласно пункту 7.1 части 1 статьи 81 Трудового кодекса Российской </w:t>
      </w:r>
      <w:proofErr w:type="gramStart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</w:t>
      </w:r>
      <w:proofErr w:type="gramEnd"/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трудовой договор.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9.4. Все работники дошкольного образовательного учреждения несут ответственность за соблюдение настоящего Положения о конфликте интересов в соответствии с действующим законодательством Российской Федерации.</w:t>
      </w:r>
    </w:p>
    <w:p w:rsidR="00417E7C" w:rsidRPr="003073E4" w:rsidRDefault="00417E7C" w:rsidP="003073E4">
      <w:pPr>
        <w:shd w:val="clear" w:color="auto" w:fill="FFFFFF"/>
        <w:spacing w:after="9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Заключительные положения</w:t>
      </w:r>
    </w:p>
    <w:p w:rsidR="00417E7C" w:rsidRPr="003073E4" w:rsidRDefault="00417E7C" w:rsidP="003073E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10.1. Настоящее Положение является локальным нормативным актом, принимается на Общем собрании </w:t>
      </w:r>
      <w:r w:rsidR="00957D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трудового коллектива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и утверждается (либо вводится в действие) приказом заведующего дошкольным образовательным учреждением.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10.3. Настоящее Положение принимается на неопределенный срок. Изменения и дополнения к Положению принимаются в порядке, предусмотренном п.10.1 настоящего Положения.</w:t>
      </w:r>
      <w:r w:rsidRPr="003073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417E7C" w:rsidRPr="003073E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C3E" w:rsidRDefault="00C65C3E" w:rsidP="00D670DD">
      <w:pPr>
        <w:spacing w:after="0" w:line="240" w:lineRule="auto"/>
      </w:pPr>
      <w:r>
        <w:separator/>
      </w:r>
    </w:p>
  </w:endnote>
  <w:endnote w:type="continuationSeparator" w:id="0">
    <w:p w:rsidR="00C65C3E" w:rsidRDefault="00C65C3E" w:rsidP="00D67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1549173"/>
      <w:docPartObj>
        <w:docPartGallery w:val="Page Numbers (Bottom of Page)"/>
        <w:docPartUnique/>
      </w:docPartObj>
    </w:sdtPr>
    <w:sdtEndPr/>
    <w:sdtContent>
      <w:p w:rsidR="00D670DD" w:rsidRDefault="00D670D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6E70">
          <w:rPr>
            <w:noProof/>
          </w:rPr>
          <w:t>1</w:t>
        </w:r>
        <w:r>
          <w:fldChar w:fldCharType="end"/>
        </w:r>
      </w:p>
    </w:sdtContent>
  </w:sdt>
  <w:p w:rsidR="00D670DD" w:rsidRDefault="00D670D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C3E" w:rsidRDefault="00C65C3E" w:rsidP="00D670DD">
      <w:pPr>
        <w:spacing w:after="0" w:line="240" w:lineRule="auto"/>
      </w:pPr>
      <w:r>
        <w:separator/>
      </w:r>
    </w:p>
  </w:footnote>
  <w:footnote w:type="continuationSeparator" w:id="0">
    <w:p w:rsidR="00C65C3E" w:rsidRDefault="00C65C3E" w:rsidP="00D670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A2EDF"/>
    <w:multiLevelType w:val="multilevel"/>
    <w:tmpl w:val="CBE24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CB5D5D"/>
    <w:multiLevelType w:val="multilevel"/>
    <w:tmpl w:val="0C486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E417E28"/>
    <w:multiLevelType w:val="multilevel"/>
    <w:tmpl w:val="1EB4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664274F"/>
    <w:multiLevelType w:val="multilevel"/>
    <w:tmpl w:val="84589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81A0D17"/>
    <w:multiLevelType w:val="multilevel"/>
    <w:tmpl w:val="C4F68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28438B9"/>
    <w:multiLevelType w:val="multilevel"/>
    <w:tmpl w:val="BDE4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2872F9A"/>
    <w:multiLevelType w:val="multilevel"/>
    <w:tmpl w:val="DC04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F207427"/>
    <w:multiLevelType w:val="multilevel"/>
    <w:tmpl w:val="972E4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5FB00FD"/>
    <w:multiLevelType w:val="multilevel"/>
    <w:tmpl w:val="3AC86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E7C"/>
    <w:rsid w:val="001E6E70"/>
    <w:rsid w:val="003073E4"/>
    <w:rsid w:val="00417E7C"/>
    <w:rsid w:val="00957D23"/>
    <w:rsid w:val="00B10B6D"/>
    <w:rsid w:val="00C65C3E"/>
    <w:rsid w:val="00CC5583"/>
    <w:rsid w:val="00CE3885"/>
    <w:rsid w:val="00D670DD"/>
    <w:rsid w:val="00DD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17E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17E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17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7E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7E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17E7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views-label">
    <w:name w:val="views-label"/>
    <w:basedOn w:val="a0"/>
    <w:rsid w:val="00417E7C"/>
  </w:style>
  <w:style w:type="character" w:customStyle="1" w:styleId="field-content">
    <w:name w:val="field-content"/>
    <w:basedOn w:val="a0"/>
    <w:rsid w:val="00417E7C"/>
  </w:style>
  <w:style w:type="character" w:styleId="a3">
    <w:name w:val="Hyperlink"/>
    <w:basedOn w:val="a0"/>
    <w:uiPriority w:val="99"/>
    <w:semiHidden/>
    <w:unhideWhenUsed/>
    <w:rsid w:val="00417E7C"/>
    <w:rPr>
      <w:color w:val="0000FF"/>
      <w:u w:val="single"/>
    </w:rPr>
  </w:style>
  <w:style w:type="character" w:customStyle="1" w:styleId="uc-price">
    <w:name w:val="uc-price"/>
    <w:basedOn w:val="a0"/>
    <w:rsid w:val="00417E7C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17E7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17E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17E7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17E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Normal (Web)"/>
    <w:basedOn w:val="a"/>
    <w:uiPriority w:val="99"/>
    <w:semiHidden/>
    <w:unhideWhenUsed/>
    <w:rsid w:val="00417E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17E7C"/>
    <w:rPr>
      <w:b/>
      <w:bCs/>
    </w:rPr>
  </w:style>
  <w:style w:type="character" w:styleId="a6">
    <w:name w:val="Emphasis"/>
    <w:basedOn w:val="a0"/>
    <w:uiPriority w:val="20"/>
    <w:qFormat/>
    <w:rsid w:val="00417E7C"/>
    <w:rPr>
      <w:i/>
      <w:iCs/>
    </w:rPr>
  </w:style>
  <w:style w:type="character" w:customStyle="1" w:styleId="text-download">
    <w:name w:val="text-download"/>
    <w:basedOn w:val="a0"/>
    <w:rsid w:val="00417E7C"/>
  </w:style>
  <w:style w:type="character" w:customStyle="1" w:styleId="uscl-over-counter">
    <w:name w:val="uscl-over-counter"/>
    <w:basedOn w:val="a0"/>
    <w:rsid w:val="00417E7C"/>
  </w:style>
  <w:style w:type="paragraph" w:styleId="a7">
    <w:name w:val="Balloon Text"/>
    <w:basedOn w:val="a"/>
    <w:link w:val="a8"/>
    <w:uiPriority w:val="99"/>
    <w:semiHidden/>
    <w:unhideWhenUsed/>
    <w:rsid w:val="0041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7E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073E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D670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670DD"/>
  </w:style>
  <w:style w:type="paragraph" w:styleId="ac">
    <w:name w:val="footer"/>
    <w:basedOn w:val="a"/>
    <w:link w:val="ad"/>
    <w:uiPriority w:val="99"/>
    <w:unhideWhenUsed/>
    <w:rsid w:val="00D670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67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17E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17E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17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7E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7E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17E7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views-label">
    <w:name w:val="views-label"/>
    <w:basedOn w:val="a0"/>
    <w:rsid w:val="00417E7C"/>
  </w:style>
  <w:style w:type="character" w:customStyle="1" w:styleId="field-content">
    <w:name w:val="field-content"/>
    <w:basedOn w:val="a0"/>
    <w:rsid w:val="00417E7C"/>
  </w:style>
  <w:style w:type="character" w:styleId="a3">
    <w:name w:val="Hyperlink"/>
    <w:basedOn w:val="a0"/>
    <w:uiPriority w:val="99"/>
    <w:semiHidden/>
    <w:unhideWhenUsed/>
    <w:rsid w:val="00417E7C"/>
    <w:rPr>
      <w:color w:val="0000FF"/>
      <w:u w:val="single"/>
    </w:rPr>
  </w:style>
  <w:style w:type="character" w:customStyle="1" w:styleId="uc-price">
    <w:name w:val="uc-price"/>
    <w:basedOn w:val="a0"/>
    <w:rsid w:val="00417E7C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17E7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17E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17E7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17E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4">
    <w:name w:val="Normal (Web)"/>
    <w:basedOn w:val="a"/>
    <w:uiPriority w:val="99"/>
    <w:semiHidden/>
    <w:unhideWhenUsed/>
    <w:rsid w:val="00417E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17E7C"/>
    <w:rPr>
      <w:b/>
      <w:bCs/>
    </w:rPr>
  </w:style>
  <w:style w:type="character" w:styleId="a6">
    <w:name w:val="Emphasis"/>
    <w:basedOn w:val="a0"/>
    <w:uiPriority w:val="20"/>
    <w:qFormat/>
    <w:rsid w:val="00417E7C"/>
    <w:rPr>
      <w:i/>
      <w:iCs/>
    </w:rPr>
  </w:style>
  <w:style w:type="character" w:customStyle="1" w:styleId="text-download">
    <w:name w:val="text-download"/>
    <w:basedOn w:val="a0"/>
    <w:rsid w:val="00417E7C"/>
  </w:style>
  <w:style w:type="character" w:customStyle="1" w:styleId="uscl-over-counter">
    <w:name w:val="uscl-over-counter"/>
    <w:basedOn w:val="a0"/>
    <w:rsid w:val="00417E7C"/>
  </w:style>
  <w:style w:type="paragraph" w:styleId="a7">
    <w:name w:val="Balloon Text"/>
    <w:basedOn w:val="a"/>
    <w:link w:val="a8"/>
    <w:uiPriority w:val="99"/>
    <w:semiHidden/>
    <w:unhideWhenUsed/>
    <w:rsid w:val="0041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7E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073E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D670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670DD"/>
  </w:style>
  <w:style w:type="paragraph" w:styleId="ac">
    <w:name w:val="footer"/>
    <w:basedOn w:val="a"/>
    <w:link w:val="ad"/>
    <w:uiPriority w:val="99"/>
    <w:unhideWhenUsed/>
    <w:rsid w:val="00D670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67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9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9871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661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12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38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223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95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19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13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358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93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88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557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1104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029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131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4892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7735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55897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0247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7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7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16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665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400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6773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00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720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625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922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320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588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638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4761028">
                                      <w:blockQuote w:val="1"/>
                                      <w:marLeft w:val="150"/>
                                      <w:marRight w:val="150"/>
                                      <w:marTop w:val="450"/>
                                      <w:marBottom w:val="150"/>
                                      <w:divBdr>
                                        <w:top w:val="single" w:sz="6" w:space="6" w:color="BBBBBB"/>
                                        <w:left w:val="single" w:sz="6" w:space="4" w:color="BBBBBB"/>
                                        <w:bottom w:val="single" w:sz="6" w:space="2" w:color="BBBBBB"/>
                                        <w:right w:val="single" w:sz="6" w:space="4" w:color="BBBBBB"/>
                                      </w:divBdr>
                                    </w:div>
                                    <w:div w:id="68806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887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321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8161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029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4841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4818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2455</Words>
  <Characters>14000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11</cp:revision>
  <dcterms:created xsi:type="dcterms:W3CDTF">2022-07-19T09:10:00Z</dcterms:created>
  <dcterms:modified xsi:type="dcterms:W3CDTF">2022-10-24T11:35:00Z</dcterms:modified>
</cp:coreProperties>
</file>